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3" w:rsidRPr="000C1ED3" w:rsidRDefault="000C1ED3" w:rsidP="000C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изменениях законодательства о </w:t>
      </w:r>
      <w:r w:rsidR="00040E1D">
        <w:rPr>
          <w:rFonts w:ascii="Times New Roman" w:eastAsia="Times New Roman" w:hAnsi="Times New Roman" w:cs="Times New Roman"/>
          <w:b/>
          <w:sz w:val="28"/>
          <w:szCs w:val="28"/>
        </w:rPr>
        <w:t>порядке и разработки и принятия муниципальных правовых актов</w:t>
      </w:r>
    </w:p>
    <w:p w:rsidR="000C1ED3" w:rsidRPr="000C1ED3" w:rsidRDefault="000C1ED3" w:rsidP="00250A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20CC" w:rsidRPr="000C1ED3" w:rsidRDefault="000C1ED3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 xml:space="preserve">Прокуратурой района разъясняется, что </w:t>
      </w:r>
      <w:r w:rsidR="003B79B4">
        <w:rPr>
          <w:rFonts w:ascii="Times New Roman" w:hAnsi="Times New Roman" w:cs="Times New Roman"/>
          <w:sz w:val="28"/>
          <w:szCs w:val="28"/>
        </w:rPr>
        <w:t>п</w:t>
      </w:r>
      <w:r w:rsidR="00E80951" w:rsidRPr="000C1ED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13.06.2018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0951" w:rsidRPr="000C1ED3">
        <w:rPr>
          <w:rFonts w:ascii="Times New Roman" w:hAnsi="Times New Roman" w:cs="Times New Roman"/>
          <w:sz w:val="28"/>
          <w:szCs w:val="28"/>
        </w:rPr>
        <w:t xml:space="preserve"> 676</w:t>
      </w:r>
      <w:r w:rsidR="0062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0951" w:rsidRPr="000C1ED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</w:t>
      </w:r>
      <w:r>
        <w:rPr>
          <w:rFonts w:ascii="Times New Roman" w:hAnsi="Times New Roman" w:cs="Times New Roman"/>
          <w:sz w:val="28"/>
          <w:szCs w:val="28"/>
        </w:rPr>
        <w:t>ия административных регламентов» о</w:t>
      </w:r>
      <w:r w:rsidR="00E80951" w:rsidRPr="000C1ED3">
        <w:rPr>
          <w:rFonts w:ascii="Times New Roman" w:hAnsi="Times New Roman" w:cs="Times New Roman"/>
          <w:bCs/>
          <w:sz w:val="28"/>
          <w:szCs w:val="28"/>
        </w:rPr>
        <w:t>бновлен порядок разработки и утверждения административных регламентов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20CC" w:rsidRPr="000C1ED3" w:rsidRDefault="00E80951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Установлено, что регламент разрабатывается, как правило, после включения соответствующей функции по осуществлению государственного контроля (надзора) в перечень государственных услуг и функций по осуществлению государственного контроля (надзора). Проект регламента и пояснительная записка к нему размещаются на сайте regulation.gov.ru.</w:t>
      </w:r>
    </w:p>
    <w:p w:rsidR="00BD20CC" w:rsidRPr="000C1ED3" w:rsidRDefault="00E80951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 xml:space="preserve">Определено, что указанный перечень является классификатором для государственных услуг и государственных функций, включенных в </w:t>
      </w:r>
      <w:r w:rsidR="006D728D">
        <w:rPr>
          <w:rFonts w:ascii="Times New Roman" w:hAnsi="Times New Roman" w:cs="Times New Roman"/>
          <w:sz w:val="28"/>
          <w:szCs w:val="28"/>
        </w:rPr>
        <w:t>«</w:t>
      </w:r>
      <w:r w:rsidRPr="000C1ED3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6D728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0C1ED3">
        <w:rPr>
          <w:rFonts w:ascii="Times New Roman" w:hAnsi="Times New Roman" w:cs="Times New Roman"/>
          <w:sz w:val="28"/>
          <w:szCs w:val="28"/>
        </w:rPr>
        <w:t>. Ведение перечня осуществляется Минэкономразвития России. Порядок его ведения должен быть утвержден Минэкономразвития России в девятимесячный срок со дня вступления в силу настоящего постановления</w:t>
      </w:r>
    </w:p>
    <w:p w:rsidR="00BD20CC" w:rsidRPr="000C1ED3" w:rsidRDefault="00E80951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D20CC" w:rsidRPr="000C1ED3" w:rsidRDefault="00E80951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Уточнены также требования к содержанию отдельных разделов административных регламентов.</w:t>
      </w:r>
    </w:p>
    <w:p w:rsidR="00E80951" w:rsidRDefault="00E80951" w:rsidP="000C1E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Кроме того, обновлены правила проведения экспертизы проектов административных регламентов.</w:t>
      </w:r>
    </w:p>
    <w:p w:rsidR="00E61637" w:rsidRDefault="00E61637" w:rsidP="00E6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 вышеуказанных изменениях сообщается в целях исключения фактов</w:t>
      </w:r>
      <w:r w:rsidR="0082584E">
        <w:rPr>
          <w:rFonts w:ascii="Times New Roman" w:eastAsia="Times New Roman" w:hAnsi="Times New Roman" w:cs="Times New Roman"/>
          <w:sz w:val="28"/>
          <w:szCs w:val="28"/>
        </w:rPr>
        <w:t xml:space="preserve"> принятия нормативных правовых актов с нарушением требований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E" w:rsidRDefault="0082584E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637" w:rsidRDefault="00E61637" w:rsidP="00E616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И.П. Колегов</w:t>
      </w:r>
    </w:p>
    <w:p w:rsidR="00E61637" w:rsidRPr="00236456" w:rsidRDefault="00E61637" w:rsidP="00E616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666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.07.2018</w:t>
      </w:r>
    </w:p>
    <w:p w:rsidR="00E61637" w:rsidRPr="000C1ED3" w:rsidRDefault="00E61637" w:rsidP="00E61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1637" w:rsidRPr="000C1E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F"/>
    <w:rsid w:val="00040E1D"/>
    <w:rsid w:val="000C1ED3"/>
    <w:rsid w:val="00250A66"/>
    <w:rsid w:val="0026664E"/>
    <w:rsid w:val="003B79B4"/>
    <w:rsid w:val="00402DEF"/>
    <w:rsid w:val="005A1468"/>
    <w:rsid w:val="005E6D68"/>
    <w:rsid w:val="00626D5A"/>
    <w:rsid w:val="006D728D"/>
    <w:rsid w:val="0082584E"/>
    <w:rsid w:val="009C1C93"/>
    <w:rsid w:val="00A74D7D"/>
    <w:rsid w:val="00BD20CC"/>
    <w:rsid w:val="00E61637"/>
    <w:rsid w:val="00E80951"/>
    <w:rsid w:val="00E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B8E992-64C1-41D4-8CDB-D6390D0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со 2 апреля по 29 июня 2018 года"</vt:lpstr>
    </vt:vector>
  </TitlesOfParts>
  <Company>КонсультантПлюс Версия 4017.00.91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со 2 апреля по 29 июня 2018 года"</dc:title>
  <dc:subject/>
  <dc:creator>User</dc:creator>
  <cp:keywords/>
  <dc:description/>
  <cp:lastModifiedBy>User</cp:lastModifiedBy>
  <cp:revision>21</cp:revision>
  <dcterms:created xsi:type="dcterms:W3CDTF">2018-07-05T05:04:00Z</dcterms:created>
  <dcterms:modified xsi:type="dcterms:W3CDTF">2018-07-05T10:33:00Z</dcterms:modified>
</cp:coreProperties>
</file>